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866" w:rsidRDefault="00807866" w:rsidP="00AD7C61">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Pour yourself a nice cup of coffee and scroll through these online sources of helpful reading on teaching strategies across many disciplines. Further down, you can subscribe to your own alerts for Tables of Contents of selected journals of interest to you or </w:t>
      </w:r>
      <w:proofErr w:type="spellStart"/>
      <w:r>
        <w:rPr>
          <w:rFonts w:ascii="Calibri" w:eastAsia="Times New Roman" w:hAnsi="Calibri" w:cs="Calibri"/>
          <w:b/>
          <w:bCs/>
          <w:color w:val="000000"/>
          <w:sz w:val="22"/>
          <w:szCs w:val="22"/>
        </w:rPr>
        <w:t>your</w:t>
      </w:r>
      <w:proofErr w:type="spellEnd"/>
      <w:r>
        <w:rPr>
          <w:rFonts w:ascii="Calibri" w:eastAsia="Times New Roman" w:hAnsi="Calibri" w:cs="Calibri"/>
          <w:b/>
          <w:bCs/>
          <w:color w:val="000000"/>
          <w:sz w:val="22"/>
          <w:szCs w:val="22"/>
        </w:rPr>
        <w:t xml:space="preserve"> department. </w:t>
      </w:r>
      <w:r w:rsidRPr="00807866">
        <w:rPr>
          <w:rFonts w:ascii="Calibri" w:eastAsia="Times New Roman" w:hAnsi="Calibri" w:cs="Calibri"/>
          <w:b/>
          <w:bCs/>
          <w:color w:val="00B050"/>
          <w:szCs w:val="22"/>
        </w:rPr>
        <w:t>Many thanks to Rock Star Librarian HEIDI SENIOR, who compiled this list and embedded the links.</w:t>
      </w:r>
      <w:bookmarkStart w:id="0" w:name="_GoBack"/>
      <w:bookmarkEnd w:id="0"/>
    </w:p>
    <w:p w:rsidR="00807866" w:rsidRDefault="00807866" w:rsidP="00AD7C61">
      <w:pPr>
        <w:rPr>
          <w:rFonts w:ascii="Calibri" w:eastAsia="Times New Roman" w:hAnsi="Calibri" w:cs="Calibri"/>
          <w:b/>
          <w:bCs/>
          <w:color w:val="000000"/>
          <w:sz w:val="22"/>
          <w:szCs w:val="22"/>
        </w:rPr>
      </w:pP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b/>
          <w:bCs/>
          <w:color w:val="000000"/>
          <w:sz w:val="22"/>
          <w:szCs w:val="22"/>
        </w:rPr>
        <w:t>Websites</w:t>
      </w:r>
    </w:p>
    <w:p w:rsidR="00AD7C61" w:rsidRPr="00AD7C61" w:rsidRDefault="00AD7C61" w:rsidP="00AD7C61">
      <w:pPr>
        <w:rPr>
          <w:rFonts w:ascii="Calibri" w:eastAsia="Times New Roman" w:hAnsi="Calibri" w:cs="Calibri"/>
          <w:color w:val="000000"/>
          <w:sz w:val="22"/>
          <w:szCs w:val="22"/>
        </w:rPr>
      </w:pPr>
      <w:hyperlink r:id="rId4" w:history="1">
        <w:r w:rsidRPr="00AD7C61">
          <w:rPr>
            <w:rFonts w:ascii="Calibri" w:eastAsia="Times New Roman" w:hAnsi="Calibri" w:cs="Calibri"/>
            <w:color w:val="954F72"/>
            <w:sz w:val="22"/>
            <w:szCs w:val="22"/>
            <w:u w:val="single"/>
          </w:rPr>
          <w:t>UP Teaching &amp; Learning Hub</w:t>
        </w:r>
      </w:hyperlink>
    </w:p>
    <w:p w:rsidR="00AD7C61" w:rsidRPr="00AD7C61" w:rsidRDefault="00AD7C61" w:rsidP="00AD7C61">
      <w:pPr>
        <w:ind w:firstLine="720"/>
        <w:rPr>
          <w:rFonts w:ascii="Calibri" w:eastAsia="Times New Roman" w:hAnsi="Calibri" w:cs="Calibri"/>
          <w:color w:val="000000"/>
          <w:sz w:val="22"/>
          <w:szCs w:val="22"/>
        </w:rPr>
      </w:pPr>
      <w:r w:rsidRPr="00AD7C61">
        <w:rPr>
          <w:rFonts w:ascii="Calibri" w:eastAsia="Times New Roman" w:hAnsi="Calibri" w:cs="Calibri"/>
          <w:color w:val="000000"/>
          <w:sz w:val="22"/>
          <w:szCs w:val="22"/>
        </w:rPr>
        <w:t>Including </w:t>
      </w:r>
      <w:hyperlink r:id="rId5" w:history="1">
        <w:r w:rsidRPr="00AD7C61">
          <w:rPr>
            <w:rFonts w:ascii="Calibri" w:eastAsia="Times New Roman" w:hAnsi="Calibri" w:cs="Calibri"/>
            <w:color w:val="954F72"/>
            <w:sz w:val="22"/>
            <w:szCs w:val="22"/>
            <w:u w:val="single"/>
          </w:rPr>
          <w:t>TL Newsletter</w:t>
        </w:r>
      </w:hyperlink>
    </w:p>
    <w:p w:rsidR="00AD7C61" w:rsidRPr="00AD7C61" w:rsidRDefault="00AD7C61" w:rsidP="00AD7C61">
      <w:pPr>
        <w:rPr>
          <w:rFonts w:ascii="Calibri" w:eastAsia="Times New Roman" w:hAnsi="Calibri" w:cs="Calibri"/>
          <w:color w:val="000000"/>
          <w:sz w:val="22"/>
          <w:szCs w:val="22"/>
        </w:rPr>
      </w:pPr>
      <w:hyperlink r:id="rId6" w:history="1">
        <w:r w:rsidRPr="00AD7C61">
          <w:rPr>
            <w:rFonts w:ascii="Calibri" w:eastAsia="Times New Roman" w:hAnsi="Calibri" w:cs="Calibri"/>
            <w:color w:val="0000FF"/>
            <w:sz w:val="22"/>
            <w:szCs w:val="22"/>
            <w:u w:val="single"/>
          </w:rPr>
          <w:t>League for Innovation in the Community Colleges -- Innovation Library</w:t>
        </w:r>
      </w:hyperlink>
      <w:r w:rsidRPr="00AD7C61">
        <w:rPr>
          <w:rFonts w:ascii="Calibri" w:eastAsia="Times New Roman" w:hAnsi="Calibri" w:cs="Calibri"/>
          <w:color w:val="000000"/>
          <w:sz w:val="22"/>
          <w:szCs w:val="22"/>
        </w:rPr>
        <w:t xml:space="preserve"> Search by topics such as “Classroom Research” and “Teaching Strategies.” While the audience is </w:t>
      </w:r>
      <w:r>
        <w:rPr>
          <w:rFonts w:ascii="Calibri" w:eastAsia="Times New Roman" w:hAnsi="Calibri" w:cs="Calibri"/>
          <w:color w:val="000000"/>
          <w:sz w:val="22"/>
          <w:szCs w:val="22"/>
        </w:rPr>
        <w:t>community college</w:t>
      </w:r>
      <w:r w:rsidRPr="00AD7C61">
        <w:rPr>
          <w:rFonts w:ascii="Calibri" w:eastAsia="Times New Roman" w:hAnsi="Calibri" w:cs="Calibri"/>
          <w:color w:val="000000"/>
          <w:sz w:val="22"/>
          <w:szCs w:val="22"/>
        </w:rPr>
        <w:t xml:space="preserve"> faculty, the content could be applied to university students also.</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 </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 </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b/>
          <w:bCs/>
          <w:color w:val="000000"/>
          <w:sz w:val="22"/>
          <w:szCs w:val="22"/>
        </w:rPr>
        <w:t>Chronicle of Higher Education</w:t>
      </w:r>
    </w:p>
    <w:p w:rsidR="00AD7C61" w:rsidRPr="00AD7C61" w:rsidRDefault="00AD7C61" w:rsidP="00AD7C61">
      <w:pPr>
        <w:rPr>
          <w:rFonts w:ascii="Calibri" w:eastAsia="Times New Roman" w:hAnsi="Calibri" w:cs="Calibri"/>
          <w:color w:val="000000"/>
          <w:sz w:val="22"/>
          <w:szCs w:val="22"/>
        </w:rPr>
      </w:pPr>
      <w:hyperlink r:id="rId7" w:history="1">
        <w:r w:rsidRPr="00AD7C61">
          <w:rPr>
            <w:rFonts w:ascii="Calibri" w:eastAsia="Times New Roman" w:hAnsi="Calibri" w:cs="Calibri"/>
            <w:color w:val="0000FF"/>
            <w:sz w:val="22"/>
            <w:szCs w:val="22"/>
            <w:u w:val="single"/>
          </w:rPr>
          <w:t>Chronicle of Higher Education articles on Teaching</w:t>
        </w:r>
      </w:hyperlink>
    </w:p>
    <w:p w:rsidR="00AD7C61" w:rsidRPr="00AD7C61" w:rsidRDefault="00AD7C61" w:rsidP="00AD7C61">
      <w:pPr>
        <w:rPr>
          <w:rFonts w:ascii="Calibri" w:eastAsia="Times New Roman" w:hAnsi="Calibri" w:cs="Calibri"/>
          <w:color w:val="000000"/>
          <w:sz w:val="22"/>
          <w:szCs w:val="22"/>
        </w:rPr>
      </w:pPr>
      <w:hyperlink r:id="rId8" w:history="1">
        <w:r w:rsidRPr="00AD7C61">
          <w:rPr>
            <w:rFonts w:ascii="Calibri" w:eastAsia="Times New Roman" w:hAnsi="Calibri" w:cs="Calibri"/>
            <w:color w:val="0000FF"/>
            <w:sz w:val="22"/>
            <w:szCs w:val="22"/>
            <w:u w:val="single"/>
          </w:rPr>
          <w:t>Chronicle of Higher Education Teaching Newsletter</w:t>
        </w:r>
      </w:hyperlink>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 </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b/>
          <w:bCs/>
          <w:color w:val="000000"/>
          <w:sz w:val="22"/>
          <w:szCs w:val="22"/>
        </w:rPr>
        <w:t>Books</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1F497D"/>
          <w:sz w:val="22"/>
          <w:szCs w:val="22"/>
        </w:rPr>
        <w:t> </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 xml:space="preserve">Davis, J., &amp; </w:t>
      </w:r>
      <w:proofErr w:type="spellStart"/>
      <w:r w:rsidRPr="00AD7C61">
        <w:rPr>
          <w:rFonts w:ascii="Calibri" w:eastAsia="Times New Roman" w:hAnsi="Calibri" w:cs="Calibri"/>
          <w:color w:val="000000"/>
          <w:sz w:val="22"/>
          <w:szCs w:val="22"/>
        </w:rPr>
        <w:t>Arend</w:t>
      </w:r>
      <w:proofErr w:type="spellEnd"/>
      <w:r w:rsidRPr="00AD7C61">
        <w:rPr>
          <w:rFonts w:ascii="Calibri" w:eastAsia="Times New Roman" w:hAnsi="Calibri" w:cs="Calibri"/>
          <w:color w:val="000000"/>
          <w:sz w:val="22"/>
          <w:szCs w:val="22"/>
        </w:rPr>
        <w:t>, B. (2013). </w:t>
      </w:r>
      <w:hyperlink r:id="rId9" w:history="1">
        <w:r w:rsidRPr="00AD7C61">
          <w:rPr>
            <w:rFonts w:ascii="Calibri" w:eastAsia="Times New Roman" w:hAnsi="Calibri" w:cs="Calibri"/>
            <w:i/>
            <w:iCs/>
            <w:color w:val="954F72"/>
            <w:sz w:val="22"/>
            <w:szCs w:val="22"/>
            <w:u w:val="single"/>
          </w:rPr>
          <w:t>Facilitating seven ways of learning: A resource for more purposeful, effective, and enjoyable college teaching</w:t>
        </w:r>
      </w:hyperlink>
      <w:r w:rsidRPr="00AD7C61">
        <w:rPr>
          <w:rFonts w:ascii="Calibri" w:eastAsia="Times New Roman" w:hAnsi="Calibri" w:cs="Calibri"/>
          <w:color w:val="000000"/>
          <w:sz w:val="22"/>
          <w:szCs w:val="22"/>
        </w:rPr>
        <w:t>. Sterling, VA: Stylus Publishing.</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Hay, I. (2011). </w:t>
      </w:r>
      <w:hyperlink r:id="rId10" w:history="1">
        <w:r w:rsidRPr="00AD7C61">
          <w:rPr>
            <w:rFonts w:ascii="Calibri" w:eastAsia="Times New Roman" w:hAnsi="Calibri" w:cs="Calibri"/>
            <w:i/>
            <w:iCs/>
            <w:color w:val="0000FF"/>
            <w:sz w:val="22"/>
            <w:szCs w:val="22"/>
            <w:u w:val="single"/>
          </w:rPr>
          <w:t>Inspiring academics: Learning with the world's great university teachers</w:t>
        </w:r>
      </w:hyperlink>
      <w:r w:rsidRPr="00AD7C61">
        <w:rPr>
          <w:rFonts w:ascii="Calibri" w:eastAsia="Times New Roman" w:hAnsi="Calibri" w:cs="Calibri"/>
          <w:color w:val="000000"/>
          <w:sz w:val="22"/>
          <w:szCs w:val="22"/>
        </w:rPr>
        <w:t>. Berkshire, England: McGraw-Hill/Open University Press.</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Howard, J. (2015). </w:t>
      </w:r>
      <w:hyperlink r:id="rId11" w:history="1">
        <w:r w:rsidRPr="00AD7C61">
          <w:rPr>
            <w:rFonts w:ascii="Calibri" w:eastAsia="Times New Roman" w:hAnsi="Calibri" w:cs="Calibri"/>
            <w:i/>
            <w:iCs/>
            <w:color w:val="0000FF"/>
            <w:sz w:val="22"/>
            <w:szCs w:val="22"/>
            <w:u w:val="single"/>
          </w:rPr>
          <w:t>Discussion in the college classroom: Getting your students engaged and participating in person and online</w:t>
        </w:r>
      </w:hyperlink>
      <w:r w:rsidRPr="00AD7C61">
        <w:rPr>
          <w:rFonts w:ascii="Calibri" w:eastAsia="Times New Roman" w:hAnsi="Calibri" w:cs="Calibri"/>
          <w:color w:val="000000"/>
          <w:sz w:val="22"/>
          <w:szCs w:val="22"/>
        </w:rPr>
        <w:t>. San Francisco, CA: Jossey-Bass.</w:t>
      </w:r>
    </w:p>
    <w:p w:rsidR="00AD7C61" w:rsidRPr="00AD7C61" w:rsidRDefault="00AD7C61" w:rsidP="00AD7C61">
      <w:pPr>
        <w:rPr>
          <w:rFonts w:ascii="Calibri" w:eastAsia="Times New Roman" w:hAnsi="Calibri" w:cs="Calibri"/>
          <w:color w:val="000000"/>
          <w:sz w:val="22"/>
          <w:szCs w:val="22"/>
        </w:rPr>
      </w:pPr>
      <w:proofErr w:type="spellStart"/>
      <w:r w:rsidRPr="00AD7C61">
        <w:rPr>
          <w:rFonts w:ascii="Calibri" w:eastAsia="Times New Roman" w:hAnsi="Calibri" w:cs="Calibri"/>
          <w:color w:val="000000"/>
          <w:sz w:val="22"/>
          <w:szCs w:val="22"/>
        </w:rPr>
        <w:t>Nilson</w:t>
      </w:r>
      <w:proofErr w:type="spellEnd"/>
      <w:r w:rsidRPr="00AD7C61">
        <w:rPr>
          <w:rFonts w:ascii="Calibri" w:eastAsia="Times New Roman" w:hAnsi="Calibri" w:cs="Calibri"/>
          <w:color w:val="000000"/>
          <w:sz w:val="22"/>
          <w:szCs w:val="22"/>
        </w:rPr>
        <w:t>, L. (2016). </w:t>
      </w:r>
      <w:hyperlink r:id="rId12" w:history="1">
        <w:r w:rsidRPr="00AD7C61">
          <w:rPr>
            <w:rFonts w:ascii="Calibri" w:eastAsia="Times New Roman" w:hAnsi="Calibri" w:cs="Calibri"/>
            <w:i/>
            <w:iCs/>
            <w:color w:val="0000FF"/>
            <w:sz w:val="22"/>
            <w:szCs w:val="22"/>
            <w:u w:val="single"/>
          </w:rPr>
          <w:t>Teaching at its best: A research-based resource for college instructors</w:t>
        </w:r>
      </w:hyperlink>
      <w:r w:rsidRPr="00AD7C61">
        <w:rPr>
          <w:rFonts w:ascii="Calibri" w:eastAsia="Times New Roman" w:hAnsi="Calibri" w:cs="Calibri"/>
          <w:i/>
          <w:iCs/>
          <w:color w:val="000000"/>
          <w:sz w:val="22"/>
          <w:szCs w:val="22"/>
        </w:rPr>
        <w:t>.</w:t>
      </w:r>
      <w:r w:rsidRPr="00AD7C61">
        <w:rPr>
          <w:rFonts w:ascii="Calibri" w:eastAsia="Times New Roman" w:hAnsi="Calibri" w:cs="Calibri"/>
          <w:color w:val="000000"/>
          <w:sz w:val="22"/>
          <w:szCs w:val="22"/>
        </w:rPr>
        <w:t> (4th ed.). San Francisco, CA: Jossey-Bass.</w:t>
      </w:r>
    </w:p>
    <w:p w:rsidR="00AD7C61" w:rsidRPr="00AD7C61" w:rsidRDefault="00AD7C61" w:rsidP="00AD7C61">
      <w:pPr>
        <w:rPr>
          <w:rFonts w:ascii="Calibri" w:eastAsia="Times New Roman" w:hAnsi="Calibri" w:cs="Calibri"/>
          <w:color w:val="000000"/>
          <w:sz w:val="22"/>
          <w:szCs w:val="22"/>
        </w:rPr>
      </w:pPr>
      <w:proofErr w:type="spellStart"/>
      <w:r w:rsidRPr="00AD7C61">
        <w:rPr>
          <w:rFonts w:ascii="Calibri" w:eastAsia="Times New Roman" w:hAnsi="Calibri" w:cs="Calibri"/>
          <w:color w:val="000000"/>
          <w:sz w:val="22"/>
          <w:szCs w:val="22"/>
        </w:rPr>
        <w:t>Persellin</w:t>
      </w:r>
      <w:proofErr w:type="spellEnd"/>
      <w:r w:rsidRPr="00AD7C61">
        <w:rPr>
          <w:rFonts w:ascii="Calibri" w:eastAsia="Times New Roman" w:hAnsi="Calibri" w:cs="Calibri"/>
          <w:color w:val="000000"/>
          <w:sz w:val="22"/>
          <w:szCs w:val="22"/>
        </w:rPr>
        <w:t xml:space="preserve">, D., Daniels, M. B., &amp; </w:t>
      </w:r>
      <w:proofErr w:type="spellStart"/>
      <w:r w:rsidRPr="00AD7C61">
        <w:rPr>
          <w:rFonts w:ascii="Calibri" w:eastAsia="Times New Roman" w:hAnsi="Calibri" w:cs="Calibri"/>
          <w:color w:val="000000"/>
          <w:sz w:val="22"/>
          <w:szCs w:val="22"/>
        </w:rPr>
        <w:t>Reder</w:t>
      </w:r>
      <w:proofErr w:type="spellEnd"/>
      <w:r w:rsidRPr="00AD7C61">
        <w:rPr>
          <w:rFonts w:ascii="Calibri" w:eastAsia="Times New Roman" w:hAnsi="Calibri" w:cs="Calibri"/>
          <w:color w:val="000000"/>
          <w:sz w:val="22"/>
          <w:szCs w:val="22"/>
        </w:rPr>
        <w:t>, M. (2014). </w:t>
      </w:r>
      <w:hyperlink r:id="rId13" w:history="1">
        <w:r w:rsidRPr="00AD7C61">
          <w:rPr>
            <w:rFonts w:ascii="Calibri" w:eastAsia="Times New Roman" w:hAnsi="Calibri" w:cs="Calibri"/>
            <w:i/>
            <w:iCs/>
            <w:color w:val="0000FF"/>
            <w:sz w:val="22"/>
            <w:szCs w:val="22"/>
            <w:u w:val="single"/>
          </w:rPr>
          <w:t xml:space="preserve">A concise guide to improving student </w:t>
        </w:r>
        <w:proofErr w:type="gramStart"/>
        <w:r w:rsidRPr="00AD7C61">
          <w:rPr>
            <w:rFonts w:ascii="Calibri" w:eastAsia="Times New Roman" w:hAnsi="Calibri" w:cs="Calibri"/>
            <w:i/>
            <w:iCs/>
            <w:color w:val="0000FF"/>
            <w:sz w:val="22"/>
            <w:szCs w:val="22"/>
            <w:u w:val="single"/>
          </w:rPr>
          <w:t>learning :</w:t>
        </w:r>
        <w:proofErr w:type="gramEnd"/>
        <w:r w:rsidRPr="00AD7C61">
          <w:rPr>
            <w:rFonts w:ascii="Calibri" w:eastAsia="Times New Roman" w:hAnsi="Calibri" w:cs="Calibri"/>
            <w:i/>
            <w:iCs/>
            <w:color w:val="0000FF"/>
            <w:sz w:val="22"/>
            <w:szCs w:val="22"/>
            <w:u w:val="single"/>
          </w:rPr>
          <w:t xml:space="preserve"> Six evidence-based principles and how to apply them</w:t>
        </w:r>
      </w:hyperlink>
      <w:r w:rsidRPr="00AD7C61">
        <w:rPr>
          <w:rFonts w:ascii="Calibri" w:eastAsia="Times New Roman" w:hAnsi="Calibri" w:cs="Calibri"/>
          <w:color w:val="000000"/>
          <w:sz w:val="22"/>
          <w:szCs w:val="22"/>
        </w:rPr>
        <w:t>. Sterling, VA: Stylus Publishing.</w:t>
      </w:r>
    </w:p>
    <w:p w:rsidR="00AD7C61" w:rsidRPr="00AD7C61" w:rsidRDefault="00AD7C61" w:rsidP="00AD7C61">
      <w:pPr>
        <w:rPr>
          <w:rFonts w:ascii="Calibri" w:eastAsia="Times New Roman" w:hAnsi="Calibri" w:cs="Calibri"/>
          <w:color w:val="000000"/>
          <w:sz w:val="22"/>
          <w:szCs w:val="22"/>
        </w:rPr>
      </w:pPr>
      <w:proofErr w:type="spellStart"/>
      <w:r w:rsidRPr="00AD7C61">
        <w:rPr>
          <w:rFonts w:ascii="Calibri" w:eastAsia="Times New Roman" w:hAnsi="Calibri" w:cs="Calibri"/>
          <w:color w:val="000000"/>
          <w:sz w:val="22"/>
          <w:szCs w:val="22"/>
        </w:rPr>
        <w:t>Svinicki</w:t>
      </w:r>
      <w:proofErr w:type="spellEnd"/>
      <w:r w:rsidRPr="00AD7C61">
        <w:rPr>
          <w:rFonts w:ascii="Calibri" w:eastAsia="Times New Roman" w:hAnsi="Calibri" w:cs="Calibri"/>
          <w:color w:val="000000"/>
          <w:sz w:val="22"/>
          <w:szCs w:val="22"/>
        </w:rPr>
        <w:t xml:space="preserve">, M., &amp; </w:t>
      </w:r>
      <w:proofErr w:type="spellStart"/>
      <w:r w:rsidRPr="00AD7C61">
        <w:rPr>
          <w:rFonts w:ascii="Calibri" w:eastAsia="Times New Roman" w:hAnsi="Calibri" w:cs="Calibri"/>
          <w:color w:val="000000"/>
          <w:sz w:val="22"/>
          <w:szCs w:val="22"/>
        </w:rPr>
        <w:t>McKeachie</w:t>
      </w:r>
      <w:proofErr w:type="spellEnd"/>
      <w:r w:rsidRPr="00AD7C61">
        <w:rPr>
          <w:rFonts w:ascii="Calibri" w:eastAsia="Times New Roman" w:hAnsi="Calibri" w:cs="Calibri"/>
          <w:color w:val="000000"/>
          <w:sz w:val="22"/>
          <w:szCs w:val="22"/>
        </w:rPr>
        <w:t>, W. J. (2011). </w:t>
      </w:r>
      <w:hyperlink r:id="rId14" w:history="1">
        <w:proofErr w:type="spellStart"/>
        <w:r w:rsidRPr="00AD7C61">
          <w:rPr>
            <w:rFonts w:ascii="Calibri" w:eastAsia="Times New Roman" w:hAnsi="Calibri" w:cs="Calibri"/>
            <w:i/>
            <w:iCs/>
            <w:color w:val="0000FF"/>
            <w:sz w:val="22"/>
            <w:szCs w:val="22"/>
            <w:u w:val="single"/>
          </w:rPr>
          <w:t>McKeachie's</w:t>
        </w:r>
        <w:proofErr w:type="spellEnd"/>
        <w:r w:rsidRPr="00AD7C61">
          <w:rPr>
            <w:rFonts w:ascii="Calibri" w:eastAsia="Times New Roman" w:hAnsi="Calibri" w:cs="Calibri"/>
            <w:i/>
            <w:iCs/>
            <w:color w:val="0000FF"/>
            <w:sz w:val="22"/>
            <w:szCs w:val="22"/>
            <w:u w:val="single"/>
          </w:rPr>
          <w:t xml:space="preserve"> teaching tips: Strategies, research, and theory for college and university teachers</w:t>
        </w:r>
      </w:hyperlink>
      <w:r w:rsidRPr="00AD7C61">
        <w:rPr>
          <w:rFonts w:ascii="Calibri" w:eastAsia="Times New Roman" w:hAnsi="Calibri" w:cs="Calibri"/>
          <w:i/>
          <w:iCs/>
          <w:color w:val="000000"/>
          <w:sz w:val="22"/>
          <w:szCs w:val="22"/>
        </w:rPr>
        <w:t> </w:t>
      </w:r>
      <w:r w:rsidRPr="00AD7C61">
        <w:rPr>
          <w:rFonts w:ascii="Calibri" w:eastAsia="Times New Roman" w:hAnsi="Calibri" w:cs="Calibri"/>
          <w:color w:val="000000"/>
          <w:sz w:val="22"/>
          <w:szCs w:val="22"/>
        </w:rPr>
        <w:t>(13th ed.). Belmont, CA: Wadsworth, Cengage Learning.</w:t>
      </w:r>
    </w:p>
    <w:p w:rsidR="00AD7C61" w:rsidRPr="00AD7C61" w:rsidRDefault="00AD7C61" w:rsidP="00AD7C61">
      <w:pPr>
        <w:rPr>
          <w:rFonts w:ascii="Calibri" w:eastAsia="Times New Roman" w:hAnsi="Calibri" w:cs="Calibri"/>
          <w:color w:val="000000"/>
          <w:sz w:val="22"/>
          <w:szCs w:val="22"/>
        </w:rPr>
      </w:pPr>
      <w:proofErr w:type="spellStart"/>
      <w:r w:rsidRPr="00AD7C61">
        <w:rPr>
          <w:rFonts w:ascii="Calibri" w:eastAsia="Times New Roman" w:hAnsi="Calibri" w:cs="Calibri"/>
          <w:color w:val="000000"/>
          <w:sz w:val="22"/>
          <w:szCs w:val="22"/>
          <w:shd w:val="clear" w:color="auto" w:fill="FFFFFF"/>
        </w:rPr>
        <w:t>Schoem</w:t>
      </w:r>
      <w:proofErr w:type="spellEnd"/>
      <w:r w:rsidRPr="00AD7C61">
        <w:rPr>
          <w:rFonts w:ascii="Calibri" w:eastAsia="Times New Roman" w:hAnsi="Calibri" w:cs="Calibri"/>
          <w:color w:val="000000"/>
          <w:sz w:val="22"/>
          <w:szCs w:val="22"/>
          <w:shd w:val="clear" w:color="auto" w:fill="FFFFFF"/>
        </w:rPr>
        <w:t xml:space="preserve">, D., </w:t>
      </w:r>
      <w:proofErr w:type="spellStart"/>
      <w:r w:rsidRPr="00AD7C61">
        <w:rPr>
          <w:rFonts w:ascii="Calibri" w:eastAsia="Times New Roman" w:hAnsi="Calibri" w:cs="Calibri"/>
          <w:color w:val="000000"/>
          <w:sz w:val="22"/>
          <w:szCs w:val="22"/>
          <w:shd w:val="clear" w:color="auto" w:fill="FFFFFF"/>
        </w:rPr>
        <w:t>Modey</w:t>
      </w:r>
      <w:proofErr w:type="spellEnd"/>
      <w:r w:rsidRPr="00AD7C61">
        <w:rPr>
          <w:rFonts w:ascii="Calibri" w:eastAsia="Times New Roman" w:hAnsi="Calibri" w:cs="Calibri"/>
          <w:color w:val="000000"/>
          <w:sz w:val="22"/>
          <w:szCs w:val="22"/>
          <w:shd w:val="clear" w:color="auto" w:fill="FFFFFF"/>
        </w:rPr>
        <w:t>, C., &amp; St. John, E. P. (2017). </w:t>
      </w:r>
      <w:hyperlink r:id="rId15" w:history="1">
        <w:r w:rsidRPr="00AD7C61">
          <w:rPr>
            <w:rFonts w:ascii="Calibri" w:eastAsia="Times New Roman" w:hAnsi="Calibri" w:cs="Calibri"/>
            <w:i/>
            <w:iCs/>
            <w:color w:val="0000FF"/>
            <w:sz w:val="22"/>
            <w:szCs w:val="22"/>
            <w:u w:val="single"/>
            <w:shd w:val="clear" w:color="auto" w:fill="FFFFFF"/>
          </w:rPr>
          <w:t>Teaching the whole student: Engaged learning with heart, mind, and spirit</w:t>
        </w:r>
      </w:hyperlink>
      <w:r w:rsidRPr="00AD7C61">
        <w:rPr>
          <w:rFonts w:ascii="Calibri" w:eastAsia="Times New Roman" w:hAnsi="Calibri" w:cs="Calibri"/>
          <w:color w:val="3A3A3A"/>
          <w:sz w:val="22"/>
          <w:szCs w:val="22"/>
          <w:shd w:val="clear" w:color="auto" w:fill="FFFFFF"/>
        </w:rPr>
        <w:t>. Sterling, VA: Stylus Publishing.</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3A3A3A"/>
          <w:sz w:val="22"/>
          <w:szCs w:val="22"/>
          <w:shd w:val="clear" w:color="auto" w:fill="FFFFFF"/>
        </w:rPr>
        <w:t> </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b/>
          <w:bCs/>
          <w:color w:val="3A3A3A"/>
          <w:sz w:val="22"/>
          <w:szCs w:val="22"/>
          <w:shd w:val="clear" w:color="auto" w:fill="FFFFFF"/>
        </w:rPr>
        <w:t>Journals: (link goes to page where </w:t>
      </w:r>
      <w:r w:rsidRPr="00AD7C61">
        <w:rPr>
          <w:rFonts w:ascii="Calibri" w:eastAsia="Times New Roman" w:hAnsi="Calibri" w:cs="Calibri"/>
          <w:b/>
          <w:bCs/>
          <w:color w:val="1F497D"/>
          <w:sz w:val="22"/>
          <w:szCs w:val="22"/>
          <w:shd w:val="clear" w:color="auto" w:fill="FFFFFF"/>
        </w:rPr>
        <w:t>you</w:t>
      </w:r>
      <w:r w:rsidRPr="00AD7C61">
        <w:rPr>
          <w:rFonts w:ascii="Calibri" w:eastAsia="Times New Roman" w:hAnsi="Calibri" w:cs="Calibri"/>
          <w:b/>
          <w:bCs/>
          <w:color w:val="3A3A3A"/>
          <w:sz w:val="22"/>
          <w:szCs w:val="22"/>
          <w:shd w:val="clear" w:color="auto" w:fill="FFFFFF"/>
        </w:rPr>
        <w:t> can set up email alert</w:t>
      </w:r>
      <w:r w:rsidRPr="00AD7C61">
        <w:rPr>
          <w:rFonts w:ascii="Calibri" w:eastAsia="Times New Roman" w:hAnsi="Calibri" w:cs="Calibri"/>
          <w:b/>
          <w:bCs/>
          <w:color w:val="1F497D"/>
          <w:sz w:val="22"/>
          <w:szCs w:val="22"/>
          <w:shd w:val="clear" w:color="auto" w:fill="FFFFFF"/>
        </w:rPr>
        <w:t>. </w:t>
      </w:r>
      <w:hyperlink r:id="rId16" w:history="1">
        <w:r w:rsidRPr="00AD7C61">
          <w:rPr>
            <w:rFonts w:ascii="Calibri" w:eastAsia="Times New Roman" w:hAnsi="Calibri" w:cs="Calibri"/>
            <w:b/>
            <w:bCs/>
            <w:color w:val="954F72"/>
            <w:sz w:val="22"/>
            <w:szCs w:val="22"/>
            <w:u w:val="single"/>
            <w:shd w:val="clear" w:color="auto" w:fill="FFFFFF"/>
          </w:rPr>
          <w:t>See Clark Library’s handout for assistance with setting up an alert.</w:t>
        </w:r>
      </w:hyperlink>
      <w:r w:rsidRPr="00AD7C61">
        <w:rPr>
          <w:rFonts w:ascii="Calibri" w:eastAsia="Times New Roman" w:hAnsi="Calibri" w:cs="Calibri"/>
          <w:b/>
          <w:bCs/>
          <w:color w:val="000000"/>
          <w:sz w:val="22"/>
          <w:szCs w:val="22"/>
          <w:shd w:val="clear" w:color="auto" w:fill="FFFFFF"/>
        </w:rPr>
        <w:t>)</w:t>
      </w:r>
    </w:p>
    <w:p w:rsidR="00AD7C61" w:rsidRPr="00AD7C61" w:rsidRDefault="00AD7C61" w:rsidP="00AD7C61">
      <w:pPr>
        <w:rPr>
          <w:rFonts w:ascii="Calibri" w:eastAsia="Times New Roman" w:hAnsi="Calibri" w:cs="Calibri"/>
          <w:color w:val="000000"/>
          <w:sz w:val="22"/>
          <w:szCs w:val="22"/>
        </w:rPr>
      </w:pPr>
      <w:hyperlink r:id="rId17" w:history="1">
        <w:r w:rsidRPr="00AD7C61">
          <w:rPr>
            <w:rFonts w:ascii="Calibri" w:eastAsia="Times New Roman" w:hAnsi="Calibri" w:cs="Calibri"/>
            <w:color w:val="0000FF"/>
            <w:sz w:val="22"/>
            <w:szCs w:val="22"/>
            <w:u w:val="single"/>
          </w:rPr>
          <w:t>College Student Journal</w:t>
        </w:r>
      </w:hyperlink>
    </w:p>
    <w:p w:rsidR="00AD7C61" w:rsidRPr="00AD7C61" w:rsidRDefault="00AD7C61" w:rsidP="00AD7C61">
      <w:pPr>
        <w:rPr>
          <w:rFonts w:ascii="Calibri" w:eastAsia="Times New Roman" w:hAnsi="Calibri" w:cs="Calibri"/>
          <w:color w:val="000000"/>
          <w:sz w:val="22"/>
          <w:szCs w:val="22"/>
        </w:rPr>
      </w:pPr>
      <w:hyperlink r:id="rId18" w:history="1">
        <w:r w:rsidRPr="00AD7C61">
          <w:rPr>
            <w:rFonts w:ascii="Calibri" w:eastAsia="Times New Roman" w:hAnsi="Calibri" w:cs="Calibri"/>
            <w:color w:val="0000FF"/>
            <w:sz w:val="22"/>
            <w:szCs w:val="22"/>
            <w:u w:val="single"/>
          </w:rPr>
          <w:t>College Teaching</w:t>
        </w:r>
      </w:hyperlink>
    </w:p>
    <w:p w:rsidR="00AD7C61" w:rsidRPr="00AD7C61" w:rsidRDefault="00AD7C61" w:rsidP="00AD7C61">
      <w:pPr>
        <w:rPr>
          <w:rFonts w:ascii="Calibri" w:eastAsia="Times New Roman" w:hAnsi="Calibri" w:cs="Calibri"/>
          <w:color w:val="000000"/>
          <w:sz w:val="22"/>
          <w:szCs w:val="22"/>
        </w:rPr>
      </w:pPr>
      <w:hyperlink r:id="rId19" w:history="1">
        <w:r w:rsidRPr="00AD7C61">
          <w:rPr>
            <w:rFonts w:ascii="Calibri" w:eastAsia="Times New Roman" w:hAnsi="Calibri" w:cs="Calibri"/>
            <w:color w:val="0000FF"/>
            <w:sz w:val="22"/>
            <w:szCs w:val="22"/>
            <w:u w:val="single"/>
          </w:rPr>
          <w:t>Improving College &amp; University Teaching</w:t>
        </w:r>
      </w:hyperlink>
    </w:p>
    <w:p w:rsidR="00AD7C61" w:rsidRPr="00AD7C61" w:rsidRDefault="00AD7C61" w:rsidP="00AD7C61">
      <w:pPr>
        <w:rPr>
          <w:rFonts w:ascii="Calibri" w:eastAsia="Times New Roman" w:hAnsi="Calibri" w:cs="Calibri"/>
          <w:color w:val="000000"/>
          <w:sz w:val="22"/>
          <w:szCs w:val="22"/>
        </w:rPr>
      </w:pPr>
      <w:hyperlink r:id="rId20" w:history="1">
        <w:r w:rsidRPr="00AD7C61">
          <w:rPr>
            <w:rFonts w:ascii="Calibri" w:eastAsia="Times New Roman" w:hAnsi="Calibri" w:cs="Calibri"/>
            <w:color w:val="0000FF"/>
            <w:sz w:val="22"/>
            <w:szCs w:val="22"/>
            <w:u w:val="single"/>
          </w:rPr>
          <w:t>Innovative Higher Education</w:t>
        </w:r>
      </w:hyperlink>
    </w:p>
    <w:p w:rsidR="00AD7C61" w:rsidRPr="00AD7C61" w:rsidRDefault="00AD7C61" w:rsidP="00AD7C61">
      <w:pPr>
        <w:rPr>
          <w:rFonts w:ascii="Calibri" w:eastAsia="Times New Roman" w:hAnsi="Calibri" w:cs="Calibri"/>
          <w:color w:val="000000"/>
          <w:sz w:val="22"/>
          <w:szCs w:val="22"/>
        </w:rPr>
      </w:pPr>
      <w:hyperlink r:id="rId21" w:history="1">
        <w:r w:rsidRPr="00AD7C61">
          <w:rPr>
            <w:rFonts w:ascii="Calibri" w:eastAsia="Times New Roman" w:hAnsi="Calibri" w:cs="Calibri"/>
            <w:color w:val="0000FF"/>
            <w:sz w:val="22"/>
            <w:szCs w:val="22"/>
            <w:u w:val="single"/>
          </w:rPr>
          <w:t>Journal of University Teaching &amp; Learning Practice</w:t>
        </w:r>
      </w:hyperlink>
    </w:p>
    <w:p w:rsidR="00AD7C61" w:rsidRPr="00AD7C61" w:rsidRDefault="00AD7C61" w:rsidP="00AD7C61">
      <w:pPr>
        <w:rPr>
          <w:rFonts w:ascii="Calibri" w:eastAsia="Times New Roman" w:hAnsi="Calibri" w:cs="Calibri"/>
          <w:color w:val="000000"/>
          <w:sz w:val="22"/>
          <w:szCs w:val="22"/>
        </w:rPr>
      </w:pPr>
      <w:hyperlink r:id="rId22" w:history="1">
        <w:r w:rsidRPr="00AD7C61">
          <w:rPr>
            <w:rFonts w:ascii="Calibri" w:eastAsia="Times New Roman" w:hAnsi="Calibri" w:cs="Calibri"/>
            <w:color w:val="0000FF"/>
            <w:sz w:val="22"/>
            <w:szCs w:val="22"/>
            <w:u w:val="single"/>
          </w:rPr>
          <w:t>New Directions for Teaching &amp; Learning</w:t>
        </w:r>
      </w:hyperlink>
    </w:p>
    <w:p w:rsidR="00AD7C61" w:rsidRPr="00AD7C61" w:rsidRDefault="00AD7C61" w:rsidP="00AD7C61">
      <w:pPr>
        <w:rPr>
          <w:rFonts w:ascii="Calibri" w:eastAsia="Times New Roman" w:hAnsi="Calibri" w:cs="Calibri"/>
          <w:color w:val="000000"/>
          <w:sz w:val="22"/>
          <w:szCs w:val="22"/>
        </w:rPr>
      </w:pPr>
      <w:hyperlink r:id="rId23" w:history="1">
        <w:r w:rsidRPr="00AD7C61">
          <w:rPr>
            <w:rFonts w:ascii="Calibri" w:eastAsia="Times New Roman" w:hAnsi="Calibri" w:cs="Calibri"/>
            <w:color w:val="0000FF"/>
            <w:sz w:val="22"/>
            <w:szCs w:val="22"/>
            <w:u w:val="single"/>
          </w:rPr>
          <w:t>Teaching in Higher Education</w:t>
        </w:r>
      </w:hyperlink>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 </w:t>
      </w:r>
    </w:p>
    <w:p w:rsidR="00AD7C61" w:rsidRDefault="00AD7C61" w:rsidP="00AD7C61">
      <w:pPr>
        <w:rPr>
          <w:rFonts w:ascii="Calibri" w:eastAsia="Times New Roman" w:hAnsi="Calibri" w:cs="Calibri"/>
          <w:b/>
          <w:bCs/>
          <w:color w:val="000000"/>
          <w:sz w:val="22"/>
          <w:szCs w:val="22"/>
        </w:rPr>
      </w:pPr>
      <w:r w:rsidRPr="00AD7C61">
        <w:rPr>
          <w:rFonts w:ascii="Calibri" w:eastAsia="Times New Roman" w:hAnsi="Calibri" w:cs="Calibri"/>
          <w:b/>
          <w:bCs/>
          <w:color w:val="000000"/>
          <w:sz w:val="22"/>
          <w:szCs w:val="22"/>
        </w:rPr>
        <w:t>Database Alert</w:t>
      </w:r>
      <w:r>
        <w:rPr>
          <w:rFonts w:ascii="Calibri" w:eastAsia="Times New Roman" w:hAnsi="Calibri" w:cs="Calibri"/>
          <w:b/>
          <w:bCs/>
          <w:color w:val="000000"/>
          <w:sz w:val="22"/>
          <w:szCs w:val="22"/>
        </w:rPr>
        <w:t>s</w:t>
      </w:r>
    </w:p>
    <w:p w:rsidR="00AD7C61" w:rsidRPr="00AD7C61" w:rsidRDefault="00AD7C61" w:rsidP="00AD7C61">
      <w:pPr>
        <w:rPr>
          <w:rFonts w:ascii="Calibri" w:eastAsia="Times New Roman" w:hAnsi="Calibri" w:cs="Calibri"/>
          <w:color w:val="000000"/>
          <w:sz w:val="22"/>
          <w:szCs w:val="22"/>
        </w:rPr>
      </w:pPr>
      <w:hyperlink r:id="rId24" w:history="1">
        <w:r w:rsidRPr="00AD7C61">
          <w:rPr>
            <w:rFonts w:ascii="Calibri" w:eastAsia="Times New Roman" w:hAnsi="Calibri" w:cs="Calibri"/>
            <w:color w:val="0000FF"/>
            <w:sz w:val="22"/>
            <w:szCs w:val="22"/>
            <w:u w:val="single"/>
          </w:rPr>
          <w:t>Education Source, search for “College Teaching”</w:t>
        </w:r>
      </w:hyperlink>
      <w:r w:rsidRPr="00AD7C61">
        <w:rPr>
          <w:rFonts w:ascii="Calibri" w:eastAsia="Times New Roman" w:hAnsi="Calibri" w:cs="Calibri"/>
          <w:color w:val="000000"/>
          <w:sz w:val="22"/>
          <w:szCs w:val="22"/>
        </w:rPr>
        <w:t> (</w:t>
      </w:r>
      <w:hyperlink r:id="rId25" w:history="1">
        <w:r w:rsidRPr="00AD7C61">
          <w:rPr>
            <w:rFonts w:ascii="Calibri" w:eastAsia="Times New Roman" w:hAnsi="Calibri" w:cs="Calibri"/>
            <w:b/>
            <w:bCs/>
            <w:color w:val="0000FF"/>
            <w:sz w:val="22"/>
            <w:szCs w:val="22"/>
            <w:u w:val="single"/>
          </w:rPr>
          <w:t>RSS Feed</w:t>
        </w:r>
      </w:hyperlink>
      <w:r w:rsidRPr="00AD7C61">
        <w:rPr>
          <w:rFonts w:ascii="Calibri" w:eastAsia="Times New Roman" w:hAnsi="Calibri" w:cs="Calibri"/>
          <w:color w:val="000000"/>
          <w:sz w:val="22"/>
          <w:szCs w:val="22"/>
        </w:rPr>
        <w:t>)</w:t>
      </w:r>
    </w:p>
    <w:p w:rsidR="00AD7C61" w:rsidRPr="00AD7C61" w:rsidRDefault="00AD7C61" w:rsidP="00AD7C61">
      <w:pPr>
        <w:rPr>
          <w:rFonts w:ascii="Calibri" w:eastAsia="Times New Roman" w:hAnsi="Calibri" w:cs="Calibri"/>
          <w:color w:val="000000"/>
          <w:sz w:val="22"/>
          <w:szCs w:val="22"/>
        </w:rPr>
      </w:pPr>
      <w:hyperlink r:id="rId26" w:history="1">
        <w:r w:rsidRPr="00AD7C61">
          <w:rPr>
            <w:rFonts w:ascii="Calibri" w:eastAsia="Times New Roman" w:hAnsi="Calibri" w:cs="Calibri"/>
            <w:color w:val="0000FF"/>
            <w:sz w:val="22"/>
            <w:szCs w:val="22"/>
            <w:u w:val="single"/>
          </w:rPr>
          <w:t>ERIC, search for “College Instruction”</w:t>
        </w:r>
      </w:hyperlink>
      <w:r w:rsidRPr="00AD7C61">
        <w:rPr>
          <w:rFonts w:ascii="Calibri" w:eastAsia="Times New Roman" w:hAnsi="Calibri" w:cs="Calibri"/>
          <w:color w:val="000000"/>
          <w:sz w:val="22"/>
          <w:szCs w:val="22"/>
        </w:rPr>
        <w:t> </w:t>
      </w:r>
      <w:r w:rsidRPr="00AD7C61">
        <w:rPr>
          <w:rFonts w:ascii="Calibri" w:eastAsia="Times New Roman" w:hAnsi="Calibri" w:cs="Calibri"/>
          <w:b/>
          <w:bCs/>
          <w:color w:val="000000"/>
          <w:sz w:val="22"/>
          <w:szCs w:val="22"/>
        </w:rPr>
        <w:t>(</w:t>
      </w:r>
      <w:hyperlink r:id="rId27" w:history="1">
        <w:r w:rsidRPr="00AD7C61">
          <w:rPr>
            <w:rFonts w:ascii="Calibri" w:eastAsia="Times New Roman" w:hAnsi="Calibri" w:cs="Calibri"/>
            <w:b/>
            <w:bCs/>
            <w:color w:val="0000FF"/>
            <w:sz w:val="22"/>
            <w:szCs w:val="22"/>
            <w:u w:val="single"/>
          </w:rPr>
          <w:t>RSS Feed</w:t>
        </w:r>
      </w:hyperlink>
      <w:r w:rsidRPr="00AD7C61">
        <w:rPr>
          <w:rFonts w:ascii="Calibri" w:eastAsia="Times New Roman" w:hAnsi="Calibri" w:cs="Calibri"/>
          <w:b/>
          <w:bCs/>
          <w:color w:val="000000"/>
          <w:sz w:val="22"/>
          <w:szCs w:val="22"/>
        </w:rPr>
        <w:t>)</w:t>
      </w:r>
    </w:p>
    <w:p w:rsidR="00AD7C61" w:rsidRPr="00AD7C61" w:rsidRDefault="00AD7C61" w:rsidP="00AD7C61">
      <w:pPr>
        <w:rPr>
          <w:rFonts w:ascii="Calibri" w:eastAsia="Times New Roman" w:hAnsi="Calibri" w:cs="Calibri"/>
          <w:color w:val="000000"/>
          <w:sz w:val="22"/>
          <w:szCs w:val="22"/>
        </w:rPr>
      </w:pPr>
      <w:r w:rsidRPr="00AD7C61">
        <w:rPr>
          <w:rFonts w:ascii="Calibri" w:eastAsia="Times New Roman" w:hAnsi="Calibri" w:cs="Calibri"/>
          <w:color w:val="000000"/>
          <w:sz w:val="22"/>
          <w:szCs w:val="22"/>
        </w:rPr>
        <w:t> </w:t>
      </w:r>
    </w:p>
    <w:p w:rsidR="00A76E32" w:rsidRDefault="00807866"/>
    <w:sectPr w:rsidR="00A76E32" w:rsidSect="00BD4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61"/>
    <w:rsid w:val="00807866"/>
    <w:rsid w:val="00AD7C61"/>
    <w:rsid w:val="00B63AD7"/>
    <w:rsid w:val="00BD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ADD994"/>
  <w15:chartTrackingRefBased/>
  <w15:docId w15:val="{54CBC7B0-4547-BB4E-8A0D-160BAD7B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C61"/>
    <w:rPr>
      <w:color w:val="0000FF"/>
      <w:u w:val="single"/>
    </w:rPr>
  </w:style>
  <w:style w:type="character" w:customStyle="1" w:styleId="apple-converted-space">
    <w:name w:val="apple-converted-space"/>
    <w:basedOn w:val="DefaultParagraphFont"/>
    <w:rsid w:val="00AD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2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chronicle.com%2Farticle%2FTeaching-Newsletter-FAQ%2F242590%3Fcid%3Dwcontentlist&amp;data=02%7C01%7Ceifler%40up.edu%7C8cdfcde3f330409fdfbe08d63ec139c8%7Cea8f3949231c40b6a33f56873af96f87%7C0%7C0%7C636765396943330479&amp;sdata=sN6TpXt4l%2BvDw5MXb7YJoQ58%2BAdXKd9EBcyD7hEZkOY%3D&amp;reserved=0" TargetMode="External"/><Relationship Id="rId13" Type="http://schemas.openxmlformats.org/officeDocument/2006/relationships/hyperlink" Target="https://na01.safelinks.protection.outlook.com/?url=https%3A%2F%2Fna01.alma.exlibrisgroup.com%2Fview%2Faction%2Furesolver.do%3Foperation%3DresolveService%26package_service_id%3D6457677470001857%26institutionId%3D1857%26customerId%3D1840&amp;data=02%7C01%7Ceifler%40up.edu%7C8cdfcde3f330409fdfbe08d63ec139c8%7Cea8f3949231c40b6a33f56873af96f87%7C0%7C0%7C636765396943360503&amp;sdata=sMqtWHl15AzsQ%2BpiSdkwn6keItSsojYs8dMNMNGWJZM%3D&amp;reserved=0" TargetMode="External"/><Relationship Id="rId18" Type="http://schemas.openxmlformats.org/officeDocument/2006/relationships/hyperlink" Target="https://login.ezproxy-eres.up.edu/login?url=http://search.ebscohost.com/login.aspx?direct=true&amp;db=eue&amp;jid=CTE&amp;site=ehost-live" TargetMode="External"/><Relationship Id="rId26" Type="http://schemas.openxmlformats.org/officeDocument/2006/relationships/hyperlink" Target="https://login.ezproxy-eres.up.edu/login?url=http://search.ebscohost.com/login.aspx?direct=true&amp;db=eric&amp;bquery=DE+%26quot%3bCollege+Instruction%26quot%3b&amp;type=1&amp;site=ehost-live&amp;scope=site" TargetMode="External"/><Relationship Id="rId3" Type="http://schemas.openxmlformats.org/officeDocument/2006/relationships/webSettings" Target="webSettings.xml"/><Relationship Id="rId21" Type="http://schemas.openxmlformats.org/officeDocument/2006/relationships/hyperlink" Target="https://login.ezproxy-eres.up.edu/login?url=http://search.ebscohost.com/login.aspx?direct=true&amp;db=eue&amp;jid=1DU4&amp;site=ehost-live" TargetMode="External"/><Relationship Id="rId7" Type="http://schemas.openxmlformats.org/officeDocument/2006/relationships/hyperlink" Target="https://login.ezproxy-eres.up.edu/login?url=https://www.chronicle.com/section/Teaching/8" TargetMode="External"/><Relationship Id="rId12" Type="http://schemas.openxmlformats.org/officeDocument/2006/relationships/hyperlink" Target="https://na01.safelinks.protection.outlook.com/?url=https%3A%2F%2Fna01.alma.exlibrisgroup.com%2Fview%2Faction%2Furesolver.do%3Foperation%3DresolveService%26package_service_id%3D54976957960001451%26institutionId%3D1451%26customerId%3D1450&amp;data=02%7C01%7Ceifler%40up.edu%7C8cdfcde3f330409fdfbe08d63ec139c8%7Cea8f3949231c40b6a33f56873af96f87%7C0%7C0%7C636765396943350491&amp;sdata=CkjXoIbIlTSQy4yQ%2FKUw%2FiLA5JVHHPbouSjhffLHD0U%3D&amp;reserved=0" TargetMode="External"/><Relationship Id="rId17" Type="http://schemas.openxmlformats.org/officeDocument/2006/relationships/hyperlink" Target="https://login.ezproxy-eres.up.edu/login?url=http://search.ebscohost.com/login.aspx?direct=true&amp;db=eue&amp;jid=CGL&amp;site=ehost-live" TargetMode="External"/><Relationship Id="rId25" Type="http://schemas.openxmlformats.org/officeDocument/2006/relationships/hyperlink" Target="http://rss.ebscohost.com/AlertSyndicationService/Syndication.asmx/GetFeed?guid=5718172" TargetMode="External"/><Relationship Id="rId2" Type="http://schemas.openxmlformats.org/officeDocument/2006/relationships/settings" Target="settings.xml"/><Relationship Id="rId16" Type="http://schemas.openxmlformats.org/officeDocument/2006/relationships/hyperlink" Target="https://library.up.edu/files/toc-alerts.pdf" TargetMode="External"/><Relationship Id="rId20" Type="http://schemas.openxmlformats.org/officeDocument/2006/relationships/hyperlink" Target="https://login.ezproxy-eres.up.edu/login?url=http://search.ebscohost.com/login.aspx?direct=true&amp;db=eue&amp;jid=IHE&amp;site=ehost-liv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01.safelinks.protection.outlook.com/?url=https%3A%2F%2Fwww.league.org%2Finnovations%2Fsearch&amp;data=02%7C01%7Ceifler%40up.edu%7C8cdfcde3f330409fdfbe08d63ec139c8%7Cea8f3949231c40b6a33f56873af96f87%7C0%7C0%7C636765396943320471&amp;sdata=v8QF0EjYTwnEldl81tgkjR87wxQmxmJkzjf%2B0RYACbQ%3D&amp;reserved=0" TargetMode="External"/><Relationship Id="rId11" Type="http://schemas.openxmlformats.org/officeDocument/2006/relationships/hyperlink" Target="https://na01.safelinks.protection.outlook.com/?url=https%3A%2F%2Fna01.alma.exlibrisgroup.com%2Fview%2Faction%2Furesolver.do%3Foperation%3DresolveService%26package_service_id%3D6457677590001857%26institutionId%3D1857%26customerId%3D1840&amp;data=02%7C01%7Ceifler%40up.edu%7C8cdfcde3f330409fdfbe08d63ec139c8%7Cea8f3949231c40b6a33f56873af96f87%7C0%7C0%7C636765396943340487&amp;sdata=p0NkE61dRyiftiWA55jSPXs4HJHLLjNyx8Eyc7S%2BihE%3D&amp;reserved=0" TargetMode="External"/><Relationship Id="rId24" Type="http://schemas.openxmlformats.org/officeDocument/2006/relationships/hyperlink" Target="https://login.ezproxy-eres.up.edu/login?url=http://search.ebscohost.com/login.aspx?direct=true&amp;db=eue&amp;bquery=DE+%26quot%3bCollege+teaching%26quot%3b&amp;type=1&amp;site=ehost-live&amp;scope=site" TargetMode="External"/><Relationship Id="rId5" Type="http://schemas.openxmlformats.org/officeDocument/2006/relationships/hyperlink" Target="https://sites.up.edu/tl/subscribe/" TargetMode="External"/><Relationship Id="rId15" Type="http://schemas.openxmlformats.org/officeDocument/2006/relationships/hyperlink" Target="https://na01.safelinks.protection.outlook.com/?url=https%3A%2F%2Falliance-primo.hosted.exlibrisgroup.com%2Fprimo-explore%2Ffulldisplay%3Fdocid%3DCP71261749710001451%26context%3DL%26vid%3DUPORT%26search_scope%3Dup_summit_pc%26tab%3Ddefault_tab%26lang%3Den_US&amp;data=02%7C01%7Ceifler%40up.edu%7C8cdfcde3f330409fdfbe08d63ec139c8%7Cea8f3949231c40b6a33f56873af96f87%7C0%7C0%7C636765396943370511&amp;sdata=ec4K9h2CI3Q8mJnOWHLu4rWxbrb2EszDriE4fBDHxNw%3D&amp;reserved=0" TargetMode="External"/><Relationship Id="rId23" Type="http://schemas.openxmlformats.org/officeDocument/2006/relationships/hyperlink" Target="https://login.ezproxy-eres.up.edu/login?url=http://search.ebscohost.com/login.aspx?direct=true&amp;db=eue&amp;jid=THD&amp;site=ehost-live" TargetMode="External"/><Relationship Id="rId28" Type="http://schemas.openxmlformats.org/officeDocument/2006/relationships/fontTable" Target="fontTable.xml"/><Relationship Id="rId10" Type="http://schemas.openxmlformats.org/officeDocument/2006/relationships/hyperlink" Target="https://na01.safelinks.protection.outlook.com/?url=https%3A%2F%2Fna01.alma.exlibrisgroup.com%2Fview%2Faction%2Furesolver.do%3Foperation%3DresolveService%26package_service_id%3D6457677700001857%26institutionId%3D1857%26customerId%3D1840&amp;data=02%7C01%7Ceifler%40up.edu%7C8cdfcde3f330409fdfbe08d63ec139c8%7Cea8f3949231c40b6a33f56873af96f87%7C0%7C0%7C636765396943340487&amp;sdata=%2BdxUrmr%2FoiyNNQOkhJw9N%2BB9MmDJYzW11G73g96x8xU%3D&amp;reserved=0" TargetMode="External"/><Relationship Id="rId19" Type="http://schemas.openxmlformats.org/officeDocument/2006/relationships/hyperlink" Target="https://login.ezproxy-eres.up.edu/login?url=http://search.ebscohost.com/login.aspx?direct=true&amp;db=eue&amp;jid=3NV3&amp;site=ehost-live" TargetMode="External"/><Relationship Id="rId4" Type="http://schemas.openxmlformats.org/officeDocument/2006/relationships/hyperlink" Target="https://www.up.edu/tl/" TargetMode="External"/><Relationship Id="rId9" Type="http://schemas.openxmlformats.org/officeDocument/2006/relationships/hyperlink" Target="https://na01.safelinks.protection.outlook.com/?url=https%3A%2F%2Falliance-primo.hosted.exlibrisgroup.com%2Fprimo-explore%2Ffulldisplay%3Fdocid%3DCP71193632710001451%26context%3DL%26vid%3DUPORT%26search_scope%3Dup_summit_pc%26tab%3Ddefault_tab%26lang%3Den_US&amp;data=02%7C01%7Ceifler%40up.edu%7C8cdfcde3f330409fdfbe08d63ec139c8%7Cea8f3949231c40b6a33f56873af96f87%7C0%7C0%7C636765396943330479&amp;sdata=zwfI0nfh3jNBDsgWm8gYI6WBMKkbtdmUAZKj8UE1CXc%3D&amp;reserved=0" TargetMode="External"/><Relationship Id="rId14" Type="http://schemas.openxmlformats.org/officeDocument/2006/relationships/hyperlink" Target="https://na01.safelinks.protection.outlook.com/?url=https%3A%2F%2Falliance-primo.hosted.exlibrisgroup.com%2Fprimo-explore%2Ffulldisplay%3Fdocid%3DCP71137789440001451%26context%3DL%26vid%3DUPORT%26search_scope%3Dup_summit_pc%26tab%3Ddefault_tab%26lang%3Den_US&amp;data=02%7C01%7Ceifler%40up.edu%7C8cdfcde3f330409fdfbe08d63ec139c8%7Cea8f3949231c40b6a33f56873af96f87%7C0%7C0%7C636765396943360503&amp;sdata=crAMBFrb8e7q14T7cyL51lRqTWDGx7Thy8ALjLOA3a0%3D&amp;reserved=0" TargetMode="External"/><Relationship Id="rId22" Type="http://schemas.openxmlformats.org/officeDocument/2006/relationships/hyperlink" Target="https://login.ezproxy-eres.up.edu/login?url=http://search.ebscohost.com/login.aspx?direct=true&amp;db=eue&amp;jid=NDT&amp;site=ehost-live" TargetMode="External"/><Relationship Id="rId27" Type="http://schemas.openxmlformats.org/officeDocument/2006/relationships/hyperlink" Target="http://rss.ebscohost.com/AlertSyndicationService/Syndication.asmx/GetFeed?guid=5718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Eifler, Karen</dc:creator>
  <cp:keywords/>
  <dc:description/>
  <cp:lastModifiedBy>Eifler, Karen</cp:lastModifiedBy>
  <cp:revision>2</cp:revision>
  <dcterms:created xsi:type="dcterms:W3CDTF">2018-11-14T22:39:00Z</dcterms:created>
  <dcterms:modified xsi:type="dcterms:W3CDTF">2018-11-14T22:45:00Z</dcterms:modified>
</cp:coreProperties>
</file>